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4E30" w14:textId="0832E7CC" w:rsidR="006E5781" w:rsidRPr="0081264C" w:rsidRDefault="00DA4FA4">
      <w:pPr>
        <w:rPr>
          <w:b/>
          <w:bCs/>
          <w:sz w:val="28"/>
          <w:szCs w:val="28"/>
        </w:rPr>
      </w:pPr>
      <w:r w:rsidRPr="0081264C">
        <w:rPr>
          <w:b/>
          <w:bCs/>
          <w:sz w:val="28"/>
          <w:szCs w:val="28"/>
        </w:rPr>
        <w:t>Global Manufacturing Trainee</w:t>
      </w:r>
      <w:r w:rsidR="00AF52B5">
        <w:rPr>
          <w:b/>
          <w:bCs/>
          <w:sz w:val="28"/>
          <w:szCs w:val="28"/>
        </w:rPr>
        <w:t>ship</w:t>
      </w:r>
      <w:r w:rsidRPr="0081264C">
        <w:rPr>
          <w:b/>
          <w:bCs/>
          <w:sz w:val="28"/>
          <w:szCs w:val="28"/>
        </w:rPr>
        <w:t xml:space="preserve"> </w:t>
      </w:r>
    </w:p>
    <w:p w14:paraId="4C9C7641" w14:textId="4A302BD6" w:rsidR="00DA4FA4" w:rsidRDefault="00DA4FA4">
      <w:r>
        <w:t xml:space="preserve">The </w:t>
      </w:r>
      <w:r w:rsidRPr="0081264C">
        <w:rPr>
          <w:b/>
          <w:bCs/>
        </w:rPr>
        <w:t>Kraft Heinz Global Manufacturing Trainee</w:t>
      </w:r>
      <w:r w:rsidR="00AF52B5">
        <w:rPr>
          <w:b/>
          <w:bCs/>
        </w:rPr>
        <w:t>ship</w:t>
      </w:r>
      <w:r>
        <w:t xml:space="preserve"> is a functional program </w:t>
      </w:r>
      <w:r w:rsidR="009D69D9">
        <w:t>at our factor</w:t>
      </w:r>
      <w:r w:rsidR="00AF52B5">
        <w:t xml:space="preserve">ies </w:t>
      </w:r>
      <w:r>
        <w:t xml:space="preserve">for graduates seeking an exciting leadership career in </w:t>
      </w:r>
      <w:r w:rsidR="00C97F88">
        <w:t xml:space="preserve">the </w:t>
      </w:r>
      <w:r w:rsidR="00B248FB">
        <w:t>M</w:t>
      </w:r>
      <w:r w:rsidR="00C97F88">
        <w:t xml:space="preserve">anufacturing </w:t>
      </w:r>
      <w:r w:rsidR="00B248FB">
        <w:t>E</w:t>
      </w:r>
      <w:r w:rsidR="00C97F88">
        <w:t xml:space="preserve">nvironment. </w:t>
      </w:r>
    </w:p>
    <w:p w14:paraId="714D41B3" w14:textId="19F32508" w:rsidR="00DA4FA4" w:rsidRDefault="00DA4FA4">
      <w:r>
        <w:t xml:space="preserve">Commencing </w:t>
      </w:r>
      <w:r w:rsidR="00C97F88">
        <w:t>January</w:t>
      </w:r>
      <w:r>
        <w:t xml:space="preserve"> 202</w:t>
      </w:r>
      <w:r w:rsidR="00C97F88">
        <w:t>3</w:t>
      </w:r>
      <w:r>
        <w:t xml:space="preserve"> in </w:t>
      </w:r>
      <w:r w:rsidR="00E40691">
        <w:t>the</w:t>
      </w:r>
      <w:r w:rsidR="00996FFB">
        <w:t xml:space="preserve"> </w:t>
      </w:r>
      <w:r w:rsidR="00AF52B5">
        <w:t>factory</w:t>
      </w:r>
      <w:r w:rsidR="00E40691">
        <w:t xml:space="preserve"> of the country you are applying to</w:t>
      </w:r>
      <w:r>
        <w:t xml:space="preserve">, you will be on an initial 12-month </w:t>
      </w:r>
      <w:r w:rsidR="00AF52B5">
        <w:t>traineeship</w:t>
      </w:r>
      <w:r>
        <w:t xml:space="preserve"> as part of a </w:t>
      </w:r>
      <w:r w:rsidR="00AF52B5">
        <w:t>Global</w:t>
      </w:r>
      <w:r>
        <w:t xml:space="preserve"> cohort. You will broaden your overall knowledge of how a multinational food company operates, with the 12-month program including: </w:t>
      </w:r>
    </w:p>
    <w:p w14:paraId="07BD73A0" w14:textId="5EF1A4E5" w:rsidR="00DA4FA4" w:rsidRDefault="00DA4FA4" w:rsidP="00DA4FA4">
      <w:pPr>
        <w:pStyle w:val="a5"/>
        <w:numPr>
          <w:ilvl w:val="0"/>
          <w:numId w:val="1"/>
        </w:numPr>
      </w:pPr>
      <w:r>
        <w:t xml:space="preserve">Intensive, hands-on onboarding focused on our Operations and Supply Chain functions, complemented by a Commercial bootcamp focused on Marketing, Sales and Category. </w:t>
      </w:r>
    </w:p>
    <w:p w14:paraId="7DE48732" w14:textId="2FF16F50" w:rsidR="00DA4FA4" w:rsidRDefault="00DA4FA4" w:rsidP="00DA4FA4">
      <w:pPr>
        <w:pStyle w:val="a5"/>
        <w:numPr>
          <w:ilvl w:val="0"/>
          <w:numId w:val="1"/>
        </w:numPr>
      </w:pPr>
      <w:r>
        <w:t xml:space="preserve">Training in Lean Six Sigma Methodology, Kraft Heinz Manufacturing Excellence Program and a range of other foundational business trainings </w:t>
      </w:r>
    </w:p>
    <w:p w14:paraId="5C4828C7" w14:textId="14C1843F" w:rsidR="00DA4FA4" w:rsidRDefault="00DA4FA4" w:rsidP="00DA4FA4">
      <w:pPr>
        <w:pStyle w:val="a5"/>
        <w:numPr>
          <w:ilvl w:val="0"/>
          <w:numId w:val="1"/>
        </w:numPr>
      </w:pPr>
      <w:r>
        <w:t xml:space="preserve">A factory Team Leader assignment, where you will develop a deep understanding of our manufacturing processes while also strengthening your leadership skills </w:t>
      </w:r>
    </w:p>
    <w:p w14:paraId="1428CBF9" w14:textId="580432BC" w:rsidR="00DA4FA4" w:rsidRDefault="00DA4FA4" w:rsidP="00DA4FA4">
      <w:pPr>
        <w:pStyle w:val="a5"/>
        <w:numPr>
          <w:ilvl w:val="0"/>
          <w:numId w:val="1"/>
        </w:numPr>
      </w:pPr>
      <w:r>
        <w:t xml:space="preserve">A </w:t>
      </w:r>
      <w:r w:rsidR="00AF52B5">
        <w:t>factory</w:t>
      </w:r>
      <w:r>
        <w:t>-based efficiency/productivity improvement business project where you can apply your learnings to create real business impact</w:t>
      </w:r>
    </w:p>
    <w:p w14:paraId="17C8D25E" w14:textId="0DEB2C3A" w:rsidR="00DA4FA4" w:rsidRDefault="00DA4FA4" w:rsidP="00DA4FA4">
      <w:r>
        <w:t xml:space="preserve">Following graduation, you will transition into your first role to set you on an Operations Management or Technical Expertise path at one of our factories. </w:t>
      </w:r>
    </w:p>
    <w:p w14:paraId="6BB5D558" w14:textId="0D96171C" w:rsidR="00DA4FA4" w:rsidRPr="0081264C" w:rsidRDefault="00DA4FA4" w:rsidP="00DA4FA4">
      <w:pPr>
        <w:rPr>
          <w:b/>
          <w:bCs/>
        </w:rPr>
      </w:pPr>
      <w:r w:rsidRPr="0081264C">
        <w:rPr>
          <w:b/>
          <w:bCs/>
        </w:rPr>
        <w:t xml:space="preserve">What we’ll give you </w:t>
      </w:r>
    </w:p>
    <w:p w14:paraId="52013316" w14:textId="7B7D8960" w:rsidR="00DA4FA4" w:rsidRDefault="00DA4FA4" w:rsidP="00DA4FA4">
      <w:pPr>
        <w:pStyle w:val="a5"/>
        <w:numPr>
          <w:ilvl w:val="0"/>
          <w:numId w:val="3"/>
        </w:numPr>
      </w:pPr>
      <w:r w:rsidRPr="00DA4FA4">
        <w:rPr>
          <w:b/>
          <w:bCs/>
        </w:rPr>
        <w:t>Fast-tracked career progression</w:t>
      </w:r>
      <w:r>
        <w:t xml:space="preserve"> – Real responsibility from day one, leading teams and working on projects with real business impact </w:t>
      </w:r>
      <w:r w:rsidR="00DD719A">
        <w:t>at our factories</w:t>
      </w:r>
    </w:p>
    <w:p w14:paraId="285AF52A" w14:textId="7F0ABDFF" w:rsidR="00DA4FA4" w:rsidRDefault="00AF52B5" w:rsidP="00DA4FA4">
      <w:pPr>
        <w:pStyle w:val="a5"/>
        <w:numPr>
          <w:ilvl w:val="0"/>
          <w:numId w:val="3"/>
        </w:numPr>
      </w:pPr>
      <w:r>
        <w:rPr>
          <w:b/>
          <w:bCs/>
        </w:rPr>
        <w:t>Global</w:t>
      </w:r>
      <w:r w:rsidR="00DA4FA4" w:rsidRPr="00DA4FA4">
        <w:rPr>
          <w:b/>
          <w:bCs/>
        </w:rPr>
        <w:t xml:space="preserve"> exposure</w:t>
      </w:r>
      <w:r w:rsidR="00DA4FA4">
        <w:t xml:space="preserve"> – You’ll be part of our </w:t>
      </w:r>
      <w:r w:rsidRPr="00AF52B5">
        <w:t>Global Manufacturing Traineeship</w:t>
      </w:r>
      <w:r w:rsidR="00DA4FA4">
        <w:t xml:space="preserve">, working closely with our UK and Netherlands based Zone Technical Experts and cohort of Graduates across </w:t>
      </w:r>
      <w:r w:rsidR="006F1AD9">
        <w:t xml:space="preserve">Europe, ANJ &amp; </w:t>
      </w:r>
      <w:r>
        <w:t>Asia</w:t>
      </w:r>
      <w:r w:rsidR="00DA4FA4">
        <w:t xml:space="preserve"> </w:t>
      </w:r>
    </w:p>
    <w:p w14:paraId="73F046C0" w14:textId="1A33A2FB" w:rsidR="00DA4FA4" w:rsidRDefault="00DA4FA4" w:rsidP="00DA4FA4">
      <w:pPr>
        <w:pStyle w:val="a5"/>
        <w:numPr>
          <w:ilvl w:val="0"/>
          <w:numId w:val="3"/>
        </w:numPr>
      </w:pPr>
      <w:r>
        <w:rPr>
          <w:b/>
          <w:bCs/>
        </w:rPr>
        <w:t>Training &amp; Development</w:t>
      </w:r>
      <w:r>
        <w:t xml:space="preserve"> – Strong personal &amp; professional development including technical training, leadership experience, and regular mentorship and senior leaders</w:t>
      </w:r>
      <w:r w:rsidR="00AF52B5">
        <w:t xml:space="preserve"> exposure</w:t>
      </w:r>
      <w:r>
        <w:t xml:space="preserve">. </w:t>
      </w:r>
    </w:p>
    <w:p w14:paraId="1F6F4C4A" w14:textId="0F12062B" w:rsidR="00DA4FA4" w:rsidRPr="0081264C" w:rsidRDefault="00DA4FA4" w:rsidP="00DA4FA4">
      <w:pPr>
        <w:rPr>
          <w:b/>
          <w:bCs/>
        </w:rPr>
      </w:pPr>
      <w:r w:rsidRPr="0081264C">
        <w:rPr>
          <w:b/>
          <w:bCs/>
        </w:rPr>
        <w:t>What we’re looking for</w:t>
      </w:r>
    </w:p>
    <w:p w14:paraId="418351D3" w14:textId="36D12142" w:rsidR="00DA4FA4" w:rsidRDefault="00DA4FA4" w:rsidP="00765F9C">
      <w:pPr>
        <w:pStyle w:val="a5"/>
        <w:numPr>
          <w:ilvl w:val="0"/>
          <w:numId w:val="4"/>
        </w:numPr>
      </w:pPr>
      <w:r>
        <w:t>Bachelor o</w:t>
      </w:r>
      <w:r w:rsidR="00765F9C">
        <w:t>r</w:t>
      </w:r>
      <w:r>
        <w:t xml:space="preserve"> </w:t>
      </w:r>
      <w:r w:rsidR="0081264C">
        <w:t>master’s degree</w:t>
      </w:r>
      <w:r>
        <w:t xml:space="preserve"> completed </w:t>
      </w:r>
      <w:r w:rsidR="004F6619">
        <w:t>in 202</w:t>
      </w:r>
      <w:r w:rsidR="004A2F3E">
        <w:t>2</w:t>
      </w:r>
      <w:r w:rsidR="004F6619">
        <w:t xml:space="preserve"> or 202</w:t>
      </w:r>
      <w:r w:rsidR="004A2F3E">
        <w:t>3</w:t>
      </w:r>
      <w:r>
        <w:t xml:space="preserve"> – Engineering, Science &amp; Supply Chain are advantageous, however this program is open to graduates from any discipline </w:t>
      </w:r>
    </w:p>
    <w:p w14:paraId="68F7D3A4" w14:textId="4B9019F1" w:rsidR="00DA4FA4" w:rsidRPr="004F6619" w:rsidRDefault="00DA4FA4" w:rsidP="00DA4FA4">
      <w:pPr>
        <w:pStyle w:val="a5"/>
        <w:numPr>
          <w:ilvl w:val="0"/>
          <w:numId w:val="4"/>
        </w:numPr>
      </w:pPr>
      <w:r w:rsidRPr="004F6619">
        <w:t>Full working rights in</w:t>
      </w:r>
      <w:r w:rsidR="00AD750C">
        <w:t xml:space="preserve"> </w:t>
      </w:r>
      <w:r w:rsidR="00E40691">
        <w:t>the country you are applying to</w:t>
      </w:r>
    </w:p>
    <w:p w14:paraId="76845E25" w14:textId="322ACD53" w:rsidR="00DA4FA4" w:rsidRDefault="00DA4FA4" w:rsidP="00DA4FA4">
      <w:pPr>
        <w:pStyle w:val="a5"/>
        <w:numPr>
          <w:ilvl w:val="0"/>
          <w:numId w:val="4"/>
        </w:numPr>
      </w:pPr>
      <w:r>
        <w:t xml:space="preserve">Willingness to move across functional areas and relocate to different countries </w:t>
      </w:r>
    </w:p>
    <w:p w14:paraId="2F13AF96" w14:textId="26D08371" w:rsidR="00DA4FA4" w:rsidRDefault="00DA4FA4" w:rsidP="00DA4FA4">
      <w:pPr>
        <w:pStyle w:val="a5"/>
        <w:numPr>
          <w:ilvl w:val="0"/>
          <w:numId w:val="4"/>
        </w:numPr>
      </w:pPr>
      <w:r>
        <w:t xml:space="preserve">Strong extra-curricular achievements that reflect a proactive attitude and ownership </w:t>
      </w:r>
    </w:p>
    <w:p w14:paraId="2E4B84A3" w14:textId="77777777" w:rsidR="00AF7AD3" w:rsidRDefault="00DA4FA4" w:rsidP="00DA4FA4">
      <w:pPr>
        <w:pStyle w:val="a5"/>
        <w:numPr>
          <w:ilvl w:val="0"/>
          <w:numId w:val="4"/>
        </w:numPr>
      </w:pPr>
      <w:r>
        <w:t>Passionate about being challenged daily and ready to constantly learn, develop and grow</w:t>
      </w:r>
    </w:p>
    <w:p w14:paraId="284F49DD" w14:textId="0B4180B1" w:rsidR="00DA4FA4" w:rsidRDefault="00AF7AD3" w:rsidP="00DA4FA4">
      <w:pPr>
        <w:pStyle w:val="a5"/>
        <w:numPr>
          <w:ilvl w:val="0"/>
          <w:numId w:val="4"/>
        </w:numPr>
      </w:pPr>
      <w:r>
        <w:t>Have a can</w:t>
      </w:r>
      <w:r w:rsidR="00EE0770">
        <w:t>-</w:t>
      </w:r>
      <w:r>
        <w:t xml:space="preserve">do </w:t>
      </w:r>
      <w:r w:rsidR="00925734">
        <w:t>attitude</w:t>
      </w:r>
      <w:r w:rsidR="00DA4FA4">
        <w:t xml:space="preserve"> </w:t>
      </w:r>
    </w:p>
    <w:p w14:paraId="76615C1F" w14:textId="64F684E6" w:rsidR="007A7A1A" w:rsidRPr="004F6619" w:rsidRDefault="0095290A" w:rsidP="00DA4FA4">
      <w:pPr>
        <w:pStyle w:val="a5"/>
        <w:numPr>
          <w:ilvl w:val="0"/>
          <w:numId w:val="4"/>
        </w:numPr>
      </w:pPr>
      <w:r>
        <w:t>Proficiency in English and</w:t>
      </w:r>
      <w:r w:rsidR="007A7A1A" w:rsidRPr="004F6619">
        <w:t xml:space="preserve"> in </w:t>
      </w:r>
      <w:r w:rsidR="00E40691">
        <w:t>the language of the country you are applying to</w:t>
      </w:r>
    </w:p>
    <w:p w14:paraId="2BD81F5F" w14:textId="01D4A6E9" w:rsidR="00DA4FA4" w:rsidRDefault="0081264C" w:rsidP="00DA4FA4">
      <w:pPr>
        <w:rPr>
          <w:b/>
          <w:bCs/>
        </w:rPr>
      </w:pPr>
      <w:r w:rsidRPr="0081264C">
        <w:rPr>
          <w:b/>
          <w:bCs/>
        </w:rPr>
        <w:t xml:space="preserve">Kraft Heinz </w:t>
      </w:r>
    </w:p>
    <w:p w14:paraId="279BE34C" w14:textId="18BA142B" w:rsidR="0081264C" w:rsidRDefault="0081264C" w:rsidP="0081264C">
      <w:pPr>
        <w:rPr>
          <w:rFonts w:eastAsia="Times New Roman" w:cs="Times New Roman"/>
          <w:sz w:val="20"/>
          <w:szCs w:val="20"/>
        </w:rPr>
      </w:pPr>
      <w:r w:rsidRPr="00DD004D">
        <w:rPr>
          <w:rFonts w:eastAsia="Times New Roman" w:cs="Times New Roman"/>
          <w:sz w:val="20"/>
          <w:szCs w:val="20"/>
        </w:rPr>
        <w:t>As one of the world’s largest food and beverage companies, we are proud to spark joy around mealtimes with a global portfolio of more than 200 brands.</w:t>
      </w:r>
      <w:r>
        <w:rPr>
          <w:rFonts w:eastAsia="Times New Roman" w:cs="Times New Roman"/>
          <w:sz w:val="20"/>
          <w:szCs w:val="20"/>
        </w:rPr>
        <w:t xml:space="preserve"> No matter the brand, we are united under one vision “To sustainably grow by delighting more consumers globally”. </w:t>
      </w:r>
      <w:r w:rsidRPr="00DD004D">
        <w:rPr>
          <w:rFonts w:eastAsia="Times New Roman" w:cs="Times New Roman"/>
          <w:sz w:val="20"/>
          <w:szCs w:val="20"/>
        </w:rPr>
        <w:t>Bringing this vision to life are our 36,000+ teammates around the world, making food people love.</w:t>
      </w:r>
      <w:r>
        <w:rPr>
          <w:rFonts w:eastAsia="Times New Roman" w:cs="Times New Roman"/>
          <w:sz w:val="20"/>
          <w:szCs w:val="20"/>
        </w:rPr>
        <w:t xml:space="preserve"> </w:t>
      </w:r>
    </w:p>
    <w:p w14:paraId="3C5CFA70" w14:textId="77777777" w:rsidR="0081264C" w:rsidRPr="00DD004D" w:rsidRDefault="0081264C" w:rsidP="0081264C">
      <w:pPr>
        <w:rPr>
          <w:rFonts w:eastAsia="Times New Roman" w:cs="Times New Roman"/>
          <w:sz w:val="20"/>
          <w:szCs w:val="20"/>
        </w:rPr>
      </w:pPr>
      <w:r w:rsidRPr="00DD004D">
        <w:rPr>
          <w:rFonts w:eastAsia="Times New Roman" w:cs="Times New Roman"/>
          <w:sz w:val="20"/>
          <w:szCs w:val="20"/>
        </w:rPr>
        <w:lastRenderedPageBreak/>
        <w:t xml:space="preserve">Together, we help provide meals to those in need through our global partnership and commitment with Rise Against Hunger. And we also stand committed to sustainability, and the health of our planet and its people. </w:t>
      </w:r>
    </w:p>
    <w:p w14:paraId="56005FBC" w14:textId="7050CEBA" w:rsidR="0081264C" w:rsidRDefault="0081264C" w:rsidP="0081264C">
      <w:pPr>
        <w:rPr>
          <w:rFonts w:eastAsia="Times New Roman" w:cs="Times New Roman"/>
          <w:i/>
          <w:sz w:val="20"/>
          <w:szCs w:val="20"/>
        </w:rPr>
      </w:pPr>
      <w:r w:rsidRPr="00DD004D">
        <w:rPr>
          <w:rFonts w:eastAsia="Times New Roman" w:cs="Times New Roman"/>
          <w:sz w:val="20"/>
          <w:szCs w:val="20"/>
        </w:rPr>
        <w:t xml:space="preserve">Every day, we are transforming the food industry with bold thinking and unprecedented results. If you’re passionate like us -- and ready to create the future, build on a storied legacy, and participate as a conscientious global citizen -- there’s one thing to </w:t>
      </w:r>
      <w:r>
        <w:rPr>
          <w:rFonts w:eastAsia="Times New Roman" w:cs="Times New Roman"/>
          <w:sz w:val="20"/>
          <w:szCs w:val="20"/>
        </w:rPr>
        <w:t xml:space="preserve">do. </w:t>
      </w:r>
      <w:r w:rsidRPr="00DD004D">
        <w:rPr>
          <w:rFonts w:eastAsia="Times New Roman" w:cs="Times New Roman"/>
          <w:i/>
          <w:sz w:val="20"/>
          <w:szCs w:val="20"/>
        </w:rPr>
        <w:t>Join us!</w:t>
      </w:r>
    </w:p>
    <w:p w14:paraId="6717AC08" w14:textId="122F8F7E" w:rsidR="00684AEA" w:rsidRPr="00684AEA" w:rsidRDefault="00684AEA" w:rsidP="0081264C">
      <w:pPr>
        <w:rPr>
          <w:b/>
          <w:bCs/>
        </w:rPr>
      </w:pPr>
    </w:p>
    <w:p w14:paraId="45A08D6B" w14:textId="61869895" w:rsidR="00684AEA" w:rsidRPr="00684AEA" w:rsidRDefault="00684AEA" w:rsidP="0081264C">
      <w:pPr>
        <w:rPr>
          <w:b/>
          <w:bCs/>
        </w:rPr>
      </w:pPr>
      <w:r w:rsidRPr="00684AEA">
        <w:rPr>
          <w:b/>
          <w:bCs/>
        </w:rPr>
        <w:t>To apply:</w:t>
      </w:r>
    </w:p>
    <w:p w14:paraId="039887B1" w14:textId="5EBDA5A7" w:rsidR="00684AEA" w:rsidRDefault="00684AEA" w:rsidP="0081264C">
      <w:pPr>
        <w:rPr>
          <w:rFonts w:eastAsia="Times New Roman" w:cs="Times New Roman"/>
          <w:iCs/>
          <w:sz w:val="20"/>
          <w:szCs w:val="20"/>
        </w:rPr>
      </w:pPr>
      <w:hyperlink r:id="rId10" w:history="1">
        <w:r w:rsidRPr="0073187E">
          <w:rPr>
            <w:rStyle w:val="aa"/>
            <w:rFonts w:eastAsia="Times New Roman" w:cs="Times New Roman"/>
            <w:iCs/>
            <w:sz w:val="20"/>
            <w:szCs w:val="20"/>
          </w:rPr>
          <w:t>https://heinz.wd1.myworkdayjobs.com/KraftHeinz_Careers_UR/job/Shanghai---Factory/Global-Manufacturing-Trainee_R-61878</w:t>
        </w:r>
      </w:hyperlink>
    </w:p>
    <w:p w14:paraId="4C350A93" w14:textId="77777777" w:rsidR="00684AEA" w:rsidRPr="00684AEA" w:rsidRDefault="00684AEA" w:rsidP="0081264C">
      <w:pPr>
        <w:rPr>
          <w:rFonts w:eastAsia="Times New Roman" w:cs="Times New Roman"/>
          <w:iCs/>
          <w:sz w:val="20"/>
          <w:szCs w:val="20"/>
        </w:rPr>
      </w:pPr>
    </w:p>
    <w:p w14:paraId="35A47277" w14:textId="24A0DAC1" w:rsidR="0081264C" w:rsidRDefault="0081264C" w:rsidP="0081264C">
      <w:pPr>
        <w:rPr>
          <w:rFonts w:eastAsia="Times New Roman" w:cs="Times New Roman"/>
          <w:sz w:val="20"/>
          <w:szCs w:val="20"/>
        </w:rPr>
      </w:pPr>
    </w:p>
    <w:p w14:paraId="5613DE08" w14:textId="1BF60D43" w:rsidR="0081264C" w:rsidRDefault="0081264C" w:rsidP="00DA4FA4">
      <w:pPr>
        <w:rPr>
          <w:b/>
          <w:bCs/>
        </w:rPr>
      </w:pPr>
    </w:p>
    <w:p w14:paraId="49677A90" w14:textId="21D5BB22" w:rsidR="000952F2" w:rsidRDefault="000952F2" w:rsidP="00DA4FA4">
      <w:pPr>
        <w:rPr>
          <w:b/>
          <w:bCs/>
        </w:rPr>
      </w:pPr>
    </w:p>
    <w:p w14:paraId="1F78D282" w14:textId="79307FD1" w:rsidR="000952F2" w:rsidRDefault="000952F2" w:rsidP="00DA4FA4">
      <w:pPr>
        <w:rPr>
          <w:b/>
          <w:bCs/>
        </w:rPr>
      </w:pPr>
    </w:p>
    <w:p w14:paraId="54A476C7" w14:textId="446D81E4" w:rsidR="000952F2" w:rsidRDefault="000952F2" w:rsidP="00DA4FA4">
      <w:pPr>
        <w:rPr>
          <w:b/>
          <w:bCs/>
        </w:rPr>
      </w:pPr>
    </w:p>
    <w:p w14:paraId="381CDA40" w14:textId="45ED9B99" w:rsidR="000952F2" w:rsidRDefault="000952F2" w:rsidP="00DA4FA4">
      <w:pPr>
        <w:rPr>
          <w:b/>
          <w:bCs/>
        </w:rPr>
      </w:pPr>
    </w:p>
    <w:p w14:paraId="477707F6" w14:textId="3C7937DE" w:rsidR="000952F2" w:rsidRDefault="000952F2" w:rsidP="00DA4FA4">
      <w:pPr>
        <w:rPr>
          <w:b/>
          <w:bCs/>
        </w:rPr>
      </w:pPr>
    </w:p>
    <w:p w14:paraId="11610EC7" w14:textId="53809493" w:rsidR="000952F2" w:rsidRDefault="000952F2" w:rsidP="00DA4FA4">
      <w:pPr>
        <w:rPr>
          <w:b/>
          <w:bCs/>
        </w:rPr>
      </w:pPr>
    </w:p>
    <w:p w14:paraId="1932D84C" w14:textId="77777777" w:rsidR="00F863CA" w:rsidRPr="0081264C" w:rsidRDefault="00F863CA" w:rsidP="00DA4FA4">
      <w:pPr>
        <w:rPr>
          <w:b/>
          <w:bCs/>
        </w:rPr>
      </w:pPr>
    </w:p>
    <w:sectPr w:rsidR="00F863CA" w:rsidRPr="0081264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37DD" w14:textId="77777777" w:rsidR="00EB57AF" w:rsidRDefault="00EB57AF" w:rsidP="004A2F3E">
      <w:pPr>
        <w:spacing w:after="0" w:line="240" w:lineRule="auto"/>
      </w:pPr>
      <w:r>
        <w:separator/>
      </w:r>
    </w:p>
  </w:endnote>
  <w:endnote w:type="continuationSeparator" w:id="0">
    <w:p w14:paraId="03FD8F3D" w14:textId="77777777" w:rsidR="00EB57AF" w:rsidRDefault="00EB57AF" w:rsidP="004A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F592" w14:textId="77777777" w:rsidR="00EB57AF" w:rsidRDefault="00EB57AF" w:rsidP="004A2F3E">
      <w:pPr>
        <w:spacing w:after="0" w:line="240" w:lineRule="auto"/>
      </w:pPr>
      <w:r>
        <w:separator/>
      </w:r>
    </w:p>
  </w:footnote>
  <w:footnote w:type="continuationSeparator" w:id="0">
    <w:p w14:paraId="4A8BB15F" w14:textId="77777777" w:rsidR="00EB57AF" w:rsidRDefault="00EB57AF" w:rsidP="004A2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5C63"/>
    <w:multiLevelType w:val="hybridMultilevel"/>
    <w:tmpl w:val="350A1616"/>
    <w:lvl w:ilvl="0" w:tplc="C828416E">
      <w:start w:val="20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3B50"/>
    <w:multiLevelType w:val="hybridMultilevel"/>
    <w:tmpl w:val="6A80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0245B"/>
    <w:multiLevelType w:val="hybridMultilevel"/>
    <w:tmpl w:val="A2B477F0"/>
    <w:lvl w:ilvl="0" w:tplc="C828416E">
      <w:start w:val="20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F5624"/>
    <w:multiLevelType w:val="hybridMultilevel"/>
    <w:tmpl w:val="E17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334680">
    <w:abstractNumId w:val="2"/>
  </w:num>
  <w:num w:numId="2" w16cid:durableId="357969397">
    <w:abstractNumId w:val="0"/>
  </w:num>
  <w:num w:numId="3" w16cid:durableId="2066491951">
    <w:abstractNumId w:val="3"/>
  </w:num>
  <w:num w:numId="4" w16cid:durableId="724643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A4"/>
    <w:rsid w:val="000952F2"/>
    <w:rsid w:val="00350BEF"/>
    <w:rsid w:val="004A2F3E"/>
    <w:rsid w:val="004E72ED"/>
    <w:rsid w:val="004F6619"/>
    <w:rsid w:val="005663D4"/>
    <w:rsid w:val="00592F52"/>
    <w:rsid w:val="00684AEA"/>
    <w:rsid w:val="006E5781"/>
    <w:rsid w:val="006F1AD9"/>
    <w:rsid w:val="00765F9C"/>
    <w:rsid w:val="007A7A1A"/>
    <w:rsid w:val="0081264C"/>
    <w:rsid w:val="00925734"/>
    <w:rsid w:val="00934FED"/>
    <w:rsid w:val="0095290A"/>
    <w:rsid w:val="00996FFB"/>
    <w:rsid w:val="009D69D9"/>
    <w:rsid w:val="00A64C02"/>
    <w:rsid w:val="00AD750C"/>
    <w:rsid w:val="00AF52B5"/>
    <w:rsid w:val="00AF7AD3"/>
    <w:rsid w:val="00B248FB"/>
    <w:rsid w:val="00C97F88"/>
    <w:rsid w:val="00DA4FA4"/>
    <w:rsid w:val="00DD719A"/>
    <w:rsid w:val="00E40691"/>
    <w:rsid w:val="00EB57AF"/>
    <w:rsid w:val="00EE0770"/>
    <w:rsid w:val="00F863CA"/>
    <w:rsid w:val="00FE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1E26"/>
  <w15:chartTrackingRefBased/>
  <w15:docId w15:val="{2EDA8FFB-AFA4-4E6B-A22E-584F54E6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FA4"/>
    <w:pPr>
      <w:spacing w:after="0" w:line="240" w:lineRule="auto"/>
    </w:pPr>
    <w:rPr>
      <w:rFonts w:ascii="Segoe UI" w:hAnsi="Segoe UI" w:cs="Segoe UI"/>
      <w:sz w:val="18"/>
      <w:szCs w:val="18"/>
    </w:rPr>
  </w:style>
  <w:style w:type="character" w:customStyle="1" w:styleId="a4">
    <w:name w:val="批注框文本 字符"/>
    <w:basedOn w:val="a0"/>
    <w:link w:val="a3"/>
    <w:uiPriority w:val="99"/>
    <w:semiHidden/>
    <w:rsid w:val="00DA4FA4"/>
    <w:rPr>
      <w:rFonts w:ascii="Segoe UI" w:hAnsi="Segoe UI" w:cs="Segoe UI"/>
      <w:sz w:val="18"/>
      <w:szCs w:val="18"/>
    </w:rPr>
  </w:style>
  <w:style w:type="paragraph" w:styleId="a5">
    <w:name w:val="List Paragraph"/>
    <w:basedOn w:val="a"/>
    <w:uiPriority w:val="34"/>
    <w:qFormat/>
    <w:rsid w:val="00DA4FA4"/>
    <w:pPr>
      <w:ind w:left="720"/>
      <w:contextualSpacing/>
    </w:pPr>
  </w:style>
  <w:style w:type="paragraph" w:styleId="a6">
    <w:name w:val="header"/>
    <w:basedOn w:val="a"/>
    <w:link w:val="a7"/>
    <w:uiPriority w:val="99"/>
    <w:unhideWhenUsed/>
    <w:rsid w:val="004A2F3E"/>
    <w:pPr>
      <w:tabs>
        <w:tab w:val="center" w:pos="4320"/>
        <w:tab w:val="right" w:pos="8640"/>
      </w:tabs>
      <w:spacing w:after="0" w:line="240" w:lineRule="auto"/>
    </w:pPr>
  </w:style>
  <w:style w:type="character" w:customStyle="1" w:styleId="a7">
    <w:name w:val="页眉 字符"/>
    <w:basedOn w:val="a0"/>
    <w:link w:val="a6"/>
    <w:uiPriority w:val="99"/>
    <w:rsid w:val="004A2F3E"/>
  </w:style>
  <w:style w:type="paragraph" w:styleId="a8">
    <w:name w:val="footer"/>
    <w:basedOn w:val="a"/>
    <w:link w:val="a9"/>
    <w:uiPriority w:val="99"/>
    <w:unhideWhenUsed/>
    <w:rsid w:val="004A2F3E"/>
    <w:pPr>
      <w:tabs>
        <w:tab w:val="center" w:pos="4320"/>
        <w:tab w:val="right" w:pos="8640"/>
      </w:tabs>
      <w:spacing w:after="0" w:line="240" w:lineRule="auto"/>
    </w:pPr>
  </w:style>
  <w:style w:type="character" w:customStyle="1" w:styleId="a9">
    <w:name w:val="页脚 字符"/>
    <w:basedOn w:val="a0"/>
    <w:link w:val="a8"/>
    <w:uiPriority w:val="99"/>
    <w:rsid w:val="004A2F3E"/>
  </w:style>
  <w:style w:type="character" w:styleId="aa">
    <w:name w:val="Hyperlink"/>
    <w:basedOn w:val="a0"/>
    <w:uiPriority w:val="99"/>
    <w:unhideWhenUsed/>
    <w:rsid w:val="00684AEA"/>
    <w:rPr>
      <w:color w:val="0563C1" w:themeColor="hyperlink"/>
      <w:u w:val="single"/>
    </w:rPr>
  </w:style>
  <w:style w:type="character" w:styleId="ab">
    <w:name w:val="Unresolved Mention"/>
    <w:basedOn w:val="a0"/>
    <w:uiPriority w:val="99"/>
    <w:semiHidden/>
    <w:unhideWhenUsed/>
    <w:rsid w:val="0068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einz.wd1.myworkdayjobs.com/KraftHeinz_Careers_UR/job/Shanghai---Factory/Global-Manufacturing-Trainee_R-6187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17E590AC42A45B54780B2A93D26EF" ma:contentTypeVersion="15" ma:contentTypeDescription="Create a new document." ma:contentTypeScope="" ma:versionID="a2f3766bedfc5d3abafb9b62d3a34b93">
  <xsd:schema xmlns:xsd="http://www.w3.org/2001/XMLSchema" xmlns:xs="http://www.w3.org/2001/XMLSchema" xmlns:p="http://schemas.microsoft.com/office/2006/metadata/properties" xmlns:ns2="5b54c771-3370-4104-81c1-32420b0ff605" xmlns:ns3="3a7d9fda-2d9c-45e0-9f66-16993525d14c" xmlns:ns4="dc1e2e25-50cd-4921-978e-23d7863873ae" targetNamespace="http://schemas.microsoft.com/office/2006/metadata/properties" ma:root="true" ma:fieldsID="cff3065cb1e9b244e3121e3646d9d404" ns2:_="" ns3:_="" ns4:_="">
    <xsd:import namespace="5b54c771-3370-4104-81c1-32420b0ff605"/>
    <xsd:import namespace="3a7d9fda-2d9c-45e0-9f66-16993525d14c"/>
    <xsd:import namespace="dc1e2e25-50cd-4921-978e-23d786387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4c771-3370-4104-81c1-32420b0ff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e36a97-9088-4fd5-a83c-fa7938b07d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7d9fda-2d9c-45e0-9f66-16993525d1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1e2e25-50cd-4921-978e-23d7863873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7313e9a-8505-47b5-a769-25a9a266ba72}" ma:internalName="TaxCatchAll" ma:showField="CatchAllData" ma:web="3a7d9fda-2d9c-45e0-9f66-16993525d1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4c771-3370-4104-81c1-32420b0ff605">
      <Terms xmlns="http://schemas.microsoft.com/office/infopath/2007/PartnerControls"/>
    </lcf76f155ced4ddcb4097134ff3c332f>
    <TaxCatchAll xmlns="dc1e2e25-50cd-4921-978e-23d7863873ae" xsi:nil="true"/>
  </documentManagement>
</p:properties>
</file>

<file path=customXml/itemProps1.xml><?xml version="1.0" encoding="utf-8"?>
<ds:datastoreItem xmlns:ds="http://schemas.openxmlformats.org/officeDocument/2006/customXml" ds:itemID="{D0F8AAA1-A3A0-4E01-A913-56814D879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4c771-3370-4104-81c1-32420b0ff605"/>
    <ds:schemaRef ds:uri="3a7d9fda-2d9c-45e0-9f66-16993525d14c"/>
    <ds:schemaRef ds:uri="dc1e2e25-50cd-4921-978e-23d786387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3FD83-9224-4AD1-A215-8D6DC1207446}">
  <ds:schemaRefs>
    <ds:schemaRef ds:uri="http://schemas.microsoft.com/sharepoint/v3/contenttype/forms"/>
  </ds:schemaRefs>
</ds:datastoreItem>
</file>

<file path=customXml/itemProps3.xml><?xml version="1.0" encoding="utf-8"?>
<ds:datastoreItem xmlns:ds="http://schemas.openxmlformats.org/officeDocument/2006/customXml" ds:itemID="{E1D09BC3-7997-4395-8319-1C1B8A5DC21E}">
  <ds:schemaRefs>
    <ds:schemaRef ds:uri="http://schemas.microsoft.com/office/2006/metadata/properties"/>
    <ds:schemaRef ds:uri="http://schemas.microsoft.com/office/infopath/2007/PartnerControls"/>
    <ds:schemaRef ds:uri="5b54c771-3370-4104-81c1-32420b0ff605"/>
    <ds:schemaRef ds:uri="dc1e2e25-50cd-4921-978e-23d7863873a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Roosendaal, Filique</dc:creator>
  <cp:keywords/>
  <dc:description/>
  <cp:lastModifiedBy>Guan, Lucia</cp:lastModifiedBy>
  <cp:revision>17</cp:revision>
  <dcterms:created xsi:type="dcterms:W3CDTF">2021-09-23T13:20:00Z</dcterms:created>
  <dcterms:modified xsi:type="dcterms:W3CDTF">2022-10-11T06:16:00Z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0x01010005E17E590AC42A45B54780B2A93D26EF</vt:lpwstr>
  </property>
  <property fmtid="{D5CDD505-2E9C-101B-9397-08002B2CF9AE}" pid="3" name="MediaServiceImageTags">
    <vt:lpwstr/>
  </property>
</Properties>
</file>